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55A7CFEF" w14:textId="77777777" w:rsidR="00A44574" w:rsidRPr="00FF2BAA" w:rsidRDefault="00885716" w:rsidP="00A44574">
      <w:pPr>
        <w:jc w:val="center"/>
        <w:rPr>
          <w:rFonts w:ascii="TH Sarabun New" w:eastAsia="Arial Unicode MS" w:hAnsi="TH Sarabun New" w:cs="TH Sarabun New"/>
          <w:noProof/>
          <w:color w:val="FF0000"/>
          <w:spacing w:val="-2"/>
          <w:sz w:val="32"/>
          <w:szCs w:val="32"/>
          <w:lang w:val="en-US" w:bidi="th-TH"/>
        </w:rPr>
      </w:pPr>
      <w:r w:rsidRPr="00FF2BAA">
        <w:rPr>
          <w:rFonts w:ascii="TH Sarabun New" w:eastAsia="Arial Unicode MS" w:hAnsi="TH Sarabun New" w:cs="TH Sarabun New"/>
          <w:noProof/>
          <w:spacing w:val="-2"/>
          <w:sz w:val="32"/>
          <w:szCs w:val="32"/>
          <w:cs/>
          <w:lang w:val="en-US" w:bidi="th-TH"/>
        </w:rPr>
        <w:t>ร่าง</w:t>
      </w:r>
      <w:r w:rsidR="00F83339" w:rsidRPr="00FF2BAA">
        <w:rPr>
          <w:rFonts w:ascii="TH Sarabun New" w:eastAsia="Arial Unicode MS" w:hAnsi="TH Sarabun New" w:cs="TH Sarabun New"/>
          <w:noProof/>
          <w:spacing w:val="-2"/>
          <w:sz w:val="32"/>
          <w:szCs w:val="32"/>
          <w:cs/>
          <w:lang w:val="en-US" w:bidi="th-TH"/>
        </w:rPr>
        <w:t>ข้อเสนอแนะมาตรฐานฯ ว่าด้วย</w:t>
      </w:r>
      <w:r w:rsidR="00A44574" w:rsidRPr="00FF2BAA">
        <w:rPr>
          <w:rFonts w:ascii="TH Sarabun New" w:eastAsia="Arial Unicode MS" w:hAnsi="TH Sarabun New" w:cs="TH Sarabun New" w:hint="cs"/>
          <w:noProof/>
          <w:spacing w:val="-2"/>
          <w:sz w:val="32"/>
          <w:szCs w:val="32"/>
          <w:cs/>
          <w:lang w:val="en-US" w:bidi="th-TH"/>
        </w:rPr>
        <w:t>โครงสร้างข้อมูลการท่องเที่ยว</w:t>
      </w:r>
      <w:r w:rsidR="00A44574" w:rsidRPr="00FF2BAA">
        <w:rPr>
          <w:rFonts w:ascii="TH Sarabun New" w:eastAsia="Arial Unicode MS" w:hAnsi="TH Sarabun New" w:cs="TH Sarabun New"/>
          <w:noProof/>
          <w:spacing w:val="-2"/>
          <w:sz w:val="32"/>
          <w:szCs w:val="32"/>
          <w:cs/>
          <w:lang w:val="en-US" w:bidi="th-TH"/>
        </w:rPr>
        <w:t xml:space="preserve"> – </w:t>
      </w:r>
      <w:r w:rsidR="00A44574" w:rsidRPr="00FF2BAA">
        <w:rPr>
          <w:rFonts w:ascii="TH Sarabun New" w:eastAsia="Arial Unicode MS" w:hAnsi="TH Sarabun New" w:cs="TH Sarabun New" w:hint="cs"/>
          <w:noProof/>
          <w:spacing w:val="-2"/>
          <w:sz w:val="32"/>
          <w:szCs w:val="32"/>
          <w:cs/>
          <w:lang w:val="en-US" w:bidi="th-TH"/>
        </w:rPr>
        <w:t>แหล่งท่องเที่ยวและกิจกรรมการท่องเที่ยว</w:t>
      </w:r>
    </w:p>
    <w:p w14:paraId="4B2031B8" w14:textId="31BDB3CF" w:rsidR="00885716" w:rsidRPr="002F15E3" w:rsidRDefault="008B40F3" w:rsidP="00A44574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4CB095CE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 w:hint="cs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="00FF2BAA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</w:t>
      </w:r>
      <w:r w:rsidR="00FF2BAA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...............</w:t>
      </w:r>
    </w:p>
    <w:p w14:paraId="4B2031BB" w14:textId="0E39F305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FF2BAA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.....</w:t>
      </w:r>
    </w:p>
    <w:p w14:paraId="4B2031BC" w14:textId="50F49517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 w:hint="cs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</w:t>
      </w:r>
    </w:p>
    <w:p w14:paraId="4B2031BD" w14:textId="5FD19E8E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="00FF2BAA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.............</w:t>
      </w:r>
    </w:p>
    <w:p w14:paraId="67C655B3" w14:textId="77777777" w:rsidR="002039CF" w:rsidRDefault="002039CF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u w:val="single"/>
          <w:lang w:val="en-US" w:bidi="th-TH"/>
        </w:rPr>
      </w:pPr>
    </w:p>
    <w:p w14:paraId="4B2031BF" w14:textId="623A0B09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7569FB46" w14:textId="55A1E986" w:rsidR="00185EA9" w:rsidRPr="006806F6" w:rsidRDefault="00185EA9" w:rsidP="006806F6">
      <w:pPr>
        <w:pStyle w:val="11"/>
        <w:rPr>
          <w:cs/>
          <w:lang w:val="en-GB"/>
        </w:rPr>
      </w:pPr>
      <w:bookmarkStart w:id="1" w:name="_Hlk88136743"/>
      <w:r w:rsidRPr="006806F6">
        <w:rPr>
          <w:rFonts w:hint="cs"/>
          <w:spacing w:val="-8"/>
          <w:cs/>
        </w:rPr>
        <w:t>ข้อเสนอแนะมาตรฐานฉบับนี้</w:t>
      </w:r>
      <w:r w:rsidR="002E7438" w:rsidRPr="006806F6">
        <w:rPr>
          <w:rFonts w:hint="cs"/>
          <w:spacing w:val="-8"/>
          <w:cs/>
        </w:rPr>
        <w:t>กำหนดโครงสร้างข้อมูลของแหล่งท่องเที่ยว</w:t>
      </w:r>
      <w:r w:rsidR="002E7438" w:rsidRPr="006806F6">
        <w:rPr>
          <w:spacing w:val="-8"/>
          <w:cs/>
        </w:rPr>
        <w:t xml:space="preserve"> (</w:t>
      </w:r>
      <w:r w:rsidR="006806F6" w:rsidRPr="006806F6">
        <w:rPr>
          <w:spacing w:val="-8"/>
        </w:rPr>
        <w:t>T</w:t>
      </w:r>
      <w:proofErr w:type="spellStart"/>
      <w:r w:rsidR="002E7438" w:rsidRPr="006806F6">
        <w:rPr>
          <w:spacing w:val="-8"/>
          <w:lang w:val="en-GB"/>
        </w:rPr>
        <w:t>ourist</w:t>
      </w:r>
      <w:proofErr w:type="spellEnd"/>
      <w:r w:rsidR="002E7438" w:rsidRPr="006806F6">
        <w:rPr>
          <w:spacing w:val="-8"/>
          <w:lang w:val="en-GB"/>
        </w:rPr>
        <w:t xml:space="preserve"> </w:t>
      </w:r>
      <w:r w:rsidR="006806F6" w:rsidRPr="006806F6">
        <w:rPr>
          <w:spacing w:val="-8"/>
          <w:lang w:val="en-GB"/>
        </w:rPr>
        <w:t>A</w:t>
      </w:r>
      <w:r w:rsidR="002E7438" w:rsidRPr="006806F6">
        <w:rPr>
          <w:spacing w:val="-8"/>
          <w:lang w:val="en-GB"/>
        </w:rPr>
        <w:t xml:space="preserve">ttraction) </w:t>
      </w:r>
      <w:r w:rsidR="002E7438" w:rsidRPr="002E7438">
        <w:rPr>
          <w:rFonts w:hint="cs"/>
          <w:cs/>
        </w:rPr>
        <w:t>และกิจกรรม</w:t>
      </w:r>
      <w:r w:rsidR="006806F6">
        <w:br/>
      </w:r>
      <w:r w:rsidR="002E7438" w:rsidRPr="006806F6">
        <w:rPr>
          <w:rFonts w:hint="cs"/>
          <w:spacing w:val="-8"/>
          <w:cs/>
        </w:rPr>
        <w:t>การท่องเที่ยว</w:t>
      </w:r>
      <w:r w:rsidR="002E7438" w:rsidRPr="006806F6">
        <w:rPr>
          <w:spacing w:val="-8"/>
          <w:cs/>
        </w:rPr>
        <w:t xml:space="preserve"> (</w:t>
      </w:r>
      <w:r w:rsidR="006806F6" w:rsidRPr="006806F6">
        <w:rPr>
          <w:spacing w:val="-8"/>
          <w:lang w:val="en-GB"/>
        </w:rPr>
        <w:t>T</w:t>
      </w:r>
      <w:r w:rsidR="002E7438" w:rsidRPr="006806F6">
        <w:rPr>
          <w:spacing w:val="-8"/>
          <w:lang w:val="en-GB"/>
        </w:rPr>
        <w:t xml:space="preserve">ourist </w:t>
      </w:r>
      <w:r w:rsidR="006806F6" w:rsidRPr="006806F6">
        <w:rPr>
          <w:spacing w:val="-8"/>
          <w:lang w:val="en-GB"/>
        </w:rPr>
        <w:t>A</w:t>
      </w:r>
      <w:r w:rsidR="002E7438" w:rsidRPr="006806F6">
        <w:rPr>
          <w:spacing w:val="-8"/>
          <w:lang w:val="en-GB"/>
        </w:rPr>
        <w:t xml:space="preserve">ctivity) </w:t>
      </w:r>
      <w:r w:rsidR="002E7438" w:rsidRPr="006806F6">
        <w:rPr>
          <w:rFonts w:hint="cs"/>
          <w:spacing w:val="-8"/>
          <w:cs/>
        </w:rPr>
        <w:t>รวมถึงการใช้งานส่วนต่อประสานโปรแกรมประยุกต์</w:t>
      </w:r>
      <w:r w:rsidR="002E7438" w:rsidRPr="006806F6">
        <w:rPr>
          <w:spacing w:val="-8"/>
          <w:cs/>
        </w:rPr>
        <w:t xml:space="preserve"> (</w:t>
      </w:r>
      <w:r w:rsidR="006806F6" w:rsidRPr="006806F6">
        <w:rPr>
          <w:spacing w:val="-8"/>
          <w:lang w:val="en-GB"/>
        </w:rPr>
        <w:t>A</w:t>
      </w:r>
      <w:r w:rsidR="002E7438" w:rsidRPr="006806F6">
        <w:rPr>
          <w:spacing w:val="-8"/>
          <w:lang w:val="en-GB"/>
        </w:rPr>
        <w:t>pplication</w:t>
      </w:r>
      <w:r w:rsidR="006806F6" w:rsidRPr="006806F6">
        <w:rPr>
          <w:spacing w:val="-8"/>
          <w:lang w:val="en-GB"/>
        </w:rPr>
        <w:t xml:space="preserve"> </w:t>
      </w:r>
      <w:r w:rsidR="006806F6">
        <w:rPr>
          <w:lang w:val="en-GB"/>
        </w:rPr>
        <w:t>P</w:t>
      </w:r>
      <w:r w:rsidR="002E7438" w:rsidRPr="002E7438">
        <w:rPr>
          <w:lang w:val="en-GB"/>
        </w:rPr>
        <w:t>rogramming</w:t>
      </w:r>
      <w:r w:rsidR="006806F6">
        <w:rPr>
          <w:lang w:val="en-GB"/>
        </w:rPr>
        <w:t xml:space="preserve"> </w:t>
      </w:r>
      <w:r w:rsidR="006806F6" w:rsidRPr="006806F6">
        <w:rPr>
          <w:spacing w:val="-8"/>
          <w:lang w:val="en-GB"/>
        </w:rPr>
        <w:t>I</w:t>
      </w:r>
      <w:r w:rsidR="002E7438" w:rsidRPr="006806F6">
        <w:rPr>
          <w:spacing w:val="-8"/>
          <w:lang w:val="en-GB"/>
        </w:rPr>
        <w:t xml:space="preserve">nterface: API) </w:t>
      </w:r>
      <w:r w:rsidR="002E7438" w:rsidRPr="006806F6">
        <w:rPr>
          <w:rFonts w:hint="cs"/>
          <w:spacing w:val="-8"/>
          <w:cs/>
        </w:rPr>
        <w:t>ตามโครงสร้างข้อมูลที</w:t>
      </w:r>
      <w:r w:rsidR="006806F6" w:rsidRPr="006806F6">
        <w:rPr>
          <w:rFonts w:hint="cs"/>
          <w:spacing w:val="-8"/>
          <w:cs/>
        </w:rPr>
        <w:t>่</w:t>
      </w:r>
      <w:r w:rsidR="002E7438" w:rsidRPr="006806F6">
        <w:rPr>
          <w:rFonts w:hint="cs"/>
          <w:spacing w:val="-8"/>
          <w:cs/>
        </w:rPr>
        <w:t>กำหนด</w:t>
      </w:r>
      <w:r w:rsidR="002E7438" w:rsidRPr="006806F6">
        <w:rPr>
          <w:spacing w:val="-8"/>
          <w:cs/>
        </w:rPr>
        <w:t xml:space="preserve"> </w:t>
      </w:r>
      <w:r w:rsidR="002E7438" w:rsidRPr="006806F6">
        <w:rPr>
          <w:rFonts w:hint="cs"/>
          <w:spacing w:val="-8"/>
          <w:cs/>
        </w:rPr>
        <w:t>เพื</w:t>
      </w:r>
      <w:r w:rsidR="006806F6">
        <w:rPr>
          <w:rFonts w:hint="cs"/>
          <w:spacing w:val="-8"/>
          <w:cs/>
        </w:rPr>
        <w:t>่</w:t>
      </w:r>
      <w:r w:rsidR="002E7438" w:rsidRPr="006806F6">
        <w:rPr>
          <w:rFonts w:hint="cs"/>
          <w:spacing w:val="-8"/>
          <w:cs/>
        </w:rPr>
        <w:t>อให้ผ</w:t>
      </w:r>
      <w:r w:rsidR="006806F6" w:rsidRPr="006806F6">
        <w:rPr>
          <w:rFonts w:hint="cs"/>
          <w:spacing w:val="-8"/>
          <w:cs/>
        </w:rPr>
        <w:t>ู้</w:t>
      </w:r>
      <w:r w:rsidR="002E7438" w:rsidRPr="006806F6">
        <w:rPr>
          <w:rFonts w:hint="cs"/>
          <w:spacing w:val="-8"/>
          <w:cs/>
        </w:rPr>
        <w:t>ให้บริการด้านการท</w:t>
      </w:r>
      <w:r w:rsidR="006806F6">
        <w:rPr>
          <w:rFonts w:hint="cs"/>
          <w:spacing w:val="-8"/>
          <w:cs/>
        </w:rPr>
        <w:t>่</w:t>
      </w:r>
      <w:r w:rsidR="002E7438" w:rsidRPr="006806F6">
        <w:rPr>
          <w:rFonts w:hint="cs"/>
          <w:spacing w:val="-8"/>
          <w:cs/>
        </w:rPr>
        <w:t>องเที</w:t>
      </w:r>
      <w:r w:rsidR="006806F6" w:rsidRPr="006806F6">
        <w:rPr>
          <w:rFonts w:hint="cs"/>
          <w:spacing w:val="-8"/>
          <w:cs/>
        </w:rPr>
        <w:t>่</w:t>
      </w:r>
      <w:r w:rsidR="002E7438" w:rsidRPr="006806F6">
        <w:rPr>
          <w:rFonts w:hint="cs"/>
          <w:spacing w:val="-8"/>
          <w:cs/>
        </w:rPr>
        <w:t>ยว</w:t>
      </w:r>
      <w:r w:rsidR="002E7438" w:rsidRPr="006806F6">
        <w:rPr>
          <w:spacing w:val="-8"/>
          <w:cs/>
        </w:rPr>
        <w:t xml:space="preserve"> (</w:t>
      </w:r>
      <w:r w:rsidR="006806F6" w:rsidRPr="006806F6">
        <w:rPr>
          <w:spacing w:val="-8"/>
          <w:lang w:val="en-GB"/>
        </w:rPr>
        <w:t>O</w:t>
      </w:r>
      <w:r w:rsidR="002E7438" w:rsidRPr="006806F6">
        <w:rPr>
          <w:spacing w:val="-8"/>
          <w:lang w:val="en-GB"/>
        </w:rPr>
        <w:t>nline</w:t>
      </w:r>
      <w:r w:rsidR="006806F6" w:rsidRPr="006806F6">
        <w:rPr>
          <w:rFonts w:hint="cs"/>
          <w:spacing w:val="-8"/>
          <w:cs/>
          <w:lang w:val="en-GB"/>
        </w:rPr>
        <w:t xml:space="preserve"> </w:t>
      </w:r>
      <w:r w:rsidR="006806F6" w:rsidRPr="006806F6">
        <w:rPr>
          <w:spacing w:val="-8"/>
          <w:lang w:val="en-GB"/>
        </w:rPr>
        <w:t>Tr</w:t>
      </w:r>
      <w:r w:rsidR="002E7438" w:rsidRPr="006806F6">
        <w:rPr>
          <w:spacing w:val="-8"/>
          <w:lang w:val="en-GB"/>
        </w:rPr>
        <w:t xml:space="preserve">avel </w:t>
      </w:r>
      <w:r w:rsidR="006806F6" w:rsidRPr="006806F6">
        <w:rPr>
          <w:spacing w:val="-8"/>
          <w:lang w:val="en-GB"/>
        </w:rPr>
        <w:t>A</w:t>
      </w:r>
      <w:r w:rsidR="002E7438" w:rsidRPr="006806F6">
        <w:rPr>
          <w:spacing w:val="-8"/>
          <w:lang w:val="en-GB"/>
        </w:rPr>
        <w:t>gency</w:t>
      </w:r>
      <w:r w:rsidR="006806F6" w:rsidRPr="006806F6">
        <w:rPr>
          <w:rFonts w:hint="cs"/>
          <w:spacing w:val="-8"/>
          <w:cs/>
          <w:lang w:val="en-GB"/>
        </w:rPr>
        <w:t xml:space="preserve"> </w:t>
      </w:r>
      <w:r w:rsidR="002E7438" w:rsidRPr="006806F6">
        <w:rPr>
          <w:spacing w:val="-8"/>
          <w:lang w:val="en-GB"/>
        </w:rPr>
        <w:t>:</w:t>
      </w:r>
      <w:r w:rsidR="002E7438" w:rsidRPr="002E7438">
        <w:rPr>
          <w:lang w:val="en-GB"/>
        </w:rPr>
        <w:t xml:space="preserve"> OTA) </w:t>
      </w:r>
      <w:r w:rsidR="002E7438" w:rsidRPr="002E7438">
        <w:rPr>
          <w:rFonts w:hint="cs"/>
          <w:cs/>
        </w:rPr>
        <w:t>ผู้พัฒนาระบบและหน่วยงานที่เกี่ยวข้องกับอุตสาหกรรมการท่องเที่ยว</w:t>
      </w:r>
      <w:r w:rsidR="002E7438" w:rsidRPr="002E7438">
        <w:rPr>
          <w:cs/>
        </w:rPr>
        <w:t xml:space="preserve"> </w:t>
      </w:r>
      <w:r w:rsidR="002E7438" w:rsidRPr="002E7438">
        <w:rPr>
          <w:rFonts w:hint="cs"/>
          <w:cs/>
        </w:rPr>
        <w:t>สามารถนำไปใช้เป็นมาตรฐานเดียวกัน</w:t>
      </w:r>
      <w:r w:rsidR="002E7438" w:rsidRPr="002E7438">
        <w:rPr>
          <w:cs/>
        </w:rPr>
        <w:t xml:space="preserve"> </w:t>
      </w:r>
      <w:r w:rsidR="006806F6">
        <w:rPr>
          <w:cs/>
        </w:rPr>
        <w:br/>
      </w:r>
      <w:r w:rsidR="002E7438" w:rsidRPr="002E7438">
        <w:rPr>
          <w:rFonts w:hint="cs"/>
          <w:cs/>
        </w:rPr>
        <w:t>มีความเข้าใจตรงกันในการแลกเปลี่ยนข้อมูลอิเล็กทรอนิกส์ระหว่างหน่วยงาน</w:t>
      </w:r>
      <w:r w:rsidR="002E7438" w:rsidRPr="002E7438">
        <w:rPr>
          <w:cs/>
        </w:rPr>
        <w:t xml:space="preserve"> </w:t>
      </w:r>
      <w:r w:rsidR="002E7438" w:rsidRPr="002E7438">
        <w:rPr>
          <w:rFonts w:hint="cs"/>
          <w:cs/>
        </w:rPr>
        <w:t>และส่งเสริมการใช้ประโยชน์</w:t>
      </w:r>
      <w:r w:rsidR="006806F6">
        <w:rPr>
          <w:cs/>
        </w:rPr>
        <w:br/>
      </w:r>
      <w:r w:rsidR="002E7438" w:rsidRPr="002E7438">
        <w:rPr>
          <w:rFonts w:hint="cs"/>
          <w:cs/>
        </w:rPr>
        <w:t>จากข้อมูลในการช่วยขับเคลื่อนอุตสาหกรรมการท่องเที่ยวของประเทศไทย</w:t>
      </w:r>
    </w:p>
    <w:bookmarkEnd w:id="1"/>
    <w:p w14:paraId="10F80ED5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021819EA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288220C4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7C5E9B68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57C259C6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154296BF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4B2031CD" w14:textId="369DE8EA" w:rsidR="00C50BCA" w:rsidRPr="006806F6" w:rsidRDefault="00824263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  <w:r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โปรดส่งแบบสำรวจคว</w:t>
      </w:r>
      <w:r w:rsidR="00C50BCA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ามคิดเห็นร่างมาตรฐานฯ ของท่า</w:t>
      </w:r>
      <w:r w:rsidR="00C50BCA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US" w:bidi="th-TH"/>
        </w:rPr>
        <w:t>นมา</w:t>
      </w:r>
      <w:r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ที่ </w:t>
      </w:r>
      <w:r w:rsidR="0001459E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</w:t>
      </w:r>
    </w:p>
    <w:p w14:paraId="70443309" w14:textId="3244DF67" w:rsidR="007B3513" w:rsidRPr="006806F6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  <w:r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อีเมล</w:t>
      </w:r>
      <w:r w:rsidR="00824263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:</w:t>
      </w:r>
      <w:r w:rsidR="00D403E4" w:rsidRPr="006806F6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 xml:space="preserve"> </w:t>
      </w:r>
      <w:hyperlink r:id="rId10" w:history="1">
        <w:r w:rsidR="00D403E4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  <w:lang w:bidi="th-TH"/>
          </w:rPr>
          <w:t>saraban.stk@mots.go.th</w:t>
        </w:r>
      </w:hyperlink>
      <w:r w:rsidR="00D403E4" w:rsidRPr="006806F6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 xml:space="preserve"> </w:t>
      </w:r>
      <w:r w:rsidR="00D403E4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US" w:bidi="th-TH"/>
        </w:rPr>
        <w:t>ห</w:t>
      </w:r>
      <w:r w:rsidR="00D403E4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รือ</w:t>
      </w:r>
      <w:r w:rsidR="00824263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="002039CF" w:rsidRPr="006806F6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>pornsom</w:t>
      </w:r>
      <w:hyperlink r:id="rId11" w:history="1">
        <w:r w:rsidR="000F4582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</w:rPr>
          <w:t>@etda</w:t>
        </w:r>
        <w:proofErr w:type="spellEnd"/>
        <w:r w:rsidR="000F4582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="000F4582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</w:rPr>
          <w:t>or</w:t>
        </w:r>
        <w:r w:rsidR="000F4582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proofErr w:type="spellStart"/>
        <w:r w:rsidR="000F4582" w:rsidRPr="006806F6">
          <w:rPr>
            <w:rStyle w:val="af0"/>
            <w:rFonts w:ascii="TH SarabunPSK" w:hAnsi="TH SarabunPSK" w:cs="TH SarabunPSK"/>
            <w:b/>
            <w:bCs/>
            <w:color w:val="auto"/>
            <w:spacing w:val="-4"/>
            <w:sz w:val="32"/>
            <w:szCs w:val="32"/>
            <w:u w:val="none"/>
          </w:rPr>
          <w:t>th</w:t>
        </w:r>
        <w:proofErr w:type="spellEnd"/>
      </w:hyperlink>
      <w:r w:rsidR="00824263" w:rsidRPr="006806F6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US" w:bidi="th-TH"/>
        </w:rPr>
        <w:t xml:space="preserve">  </w:t>
      </w:r>
    </w:p>
    <w:p w14:paraId="4B2031D0" w14:textId="77777777" w:rsidR="000F4582" w:rsidRPr="006806F6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u w:val="single"/>
          <w:lang w:val="en-US" w:bidi="th-TH"/>
        </w:rPr>
      </w:pPr>
      <w:r w:rsidRPr="006806F6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US" w:bidi="th-TH"/>
        </w:rPr>
        <w:t>สอบถามข้อมูลเพิ่มเติม</w:t>
      </w:r>
    </w:p>
    <w:p w14:paraId="4B2031D3" w14:textId="77424ED2" w:rsidR="000F4582" w:rsidRPr="006806F6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 xml:space="preserve">โทรศัพท์: </w:t>
      </w:r>
      <w:r w:rsidR="000362EE" w:rsidRPr="006806F6">
        <w:rPr>
          <w:rFonts w:ascii="TH SarabunPSK" w:hAnsi="TH SarabunPSK" w:cs="TH SarabunPSK"/>
          <w:spacing w:val="-4"/>
          <w:sz w:val="32"/>
          <w:szCs w:val="32"/>
          <w:lang w:val="en-US" w:bidi="th-TH"/>
        </w:rPr>
        <w:t>02-123-1234 #91</w:t>
      </w:r>
      <w:r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>0</w:t>
      </w:r>
      <w:r w:rsidR="000362EE" w:rsidRPr="006806F6">
        <w:rPr>
          <w:rFonts w:ascii="TH SarabunPSK" w:hAnsi="TH SarabunPSK" w:cs="TH SarabunPSK"/>
          <w:spacing w:val="-4"/>
          <w:sz w:val="32"/>
          <w:szCs w:val="32"/>
          <w:lang w:val="en-US" w:bidi="th-TH"/>
        </w:rPr>
        <w:t>01</w:t>
      </w:r>
      <w:r w:rsidR="005237C8" w:rsidRPr="006806F6">
        <w:rPr>
          <w:rFonts w:ascii="TH SarabunPSK" w:hAnsi="TH SarabunPSK" w:cs="TH SarabunPSK"/>
          <w:spacing w:val="-4"/>
          <w:sz w:val="32"/>
          <w:szCs w:val="32"/>
          <w:lang w:val="en-US" w:bidi="th-TH"/>
        </w:rPr>
        <w:t xml:space="preserve"> </w:t>
      </w:r>
      <w:bookmarkStart w:id="2" w:name="_Hlk48747177"/>
      <w:r w:rsidR="005237C8" w:rsidRPr="006806F6">
        <w:rPr>
          <w:rFonts w:ascii="TH SarabunPSK" w:hAnsi="TH SarabunPSK" w:cs="TH SarabunPSK"/>
          <w:spacing w:val="-4"/>
          <w:sz w:val="32"/>
          <w:szCs w:val="32"/>
          <w:lang w:val="en-US" w:bidi="th-TH"/>
        </w:rPr>
        <w:t>(</w:t>
      </w:r>
      <w:bookmarkEnd w:id="2"/>
      <w:r w:rsidR="00A217EC"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 xml:space="preserve">พรสม </w:t>
      </w:r>
      <w:proofErr w:type="spellStart"/>
      <w:r w:rsidR="00A217EC"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>ศุภวรรธ</w:t>
      </w:r>
      <w:proofErr w:type="spellEnd"/>
      <w:r w:rsidR="00A217EC"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>นะ</w:t>
      </w:r>
      <w:r w:rsidR="00254DA2" w:rsidRPr="006806F6">
        <w:rPr>
          <w:rFonts w:ascii="TH SarabunPSK" w:hAnsi="TH SarabunPSK" w:cs="TH SarabunPSK"/>
          <w:spacing w:val="-4"/>
          <w:sz w:val="32"/>
          <w:szCs w:val="32"/>
          <w:cs/>
          <w:lang w:val="en-US" w:bidi="th-TH"/>
        </w:rPr>
        <w:t>)</w:t>
      </w:r>
      <w:r w:rsidR="00B04FD9" w:rsidRPr="006806F6">
        <w:rPr>
          <w:rFonts w:ascii="TH SarabunPSK" w:hAnsi="TH SarabunPSK" w:cs="TH SarabunPSK"/>
          <w:spacing w:val="-4"/>
          <w:sz w:val="32"/>
          <w:szCs w:val="32"/>
          <w:lang w:val="en-US" w:bidi="th-TH"/>
        </w:rPr>
        <w:t xml:space="preserve"> </w:t>
      </w:r>
    </w:p>
    <w:p w14:paraId="4B2031D6" w14:textId="0D3E81E9" w:rsidR="00824263" w:rsidRPr="002E7438" w:rsidRDefault="00824263" w:rsidP="002B1476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FF0000"/>
          <w:sz w:val="32"/>
          <w:szCs w:val="32"/>
          <w:cs/>
          <w:lang w:val="en-US" w:bidi="th-TH"/>
        </w:rPr>
        <w:sectPr w:rsidR="00824263" w:rsidRPr="002E7438" w:rsidSect="007840F0">
          <w:footerReference w:type="default" r:id="rId12"/>
          <w:headerReference w:type="first" r:id="rId13"/>
          <w:footerReference w:type="first" r:id="rId14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72DC73A7" w14:textId="77CEC7BD" w:rsidR="008E354A" w:rsidRDefault="008E354A" w:rsidP="00D932C1">
      <w:pPr>
        <w:pStyle w:val="af3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3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D932C1">
      <w:pPr>
        <w:pStyle w:val="af3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D932C1">
      <w:pPr>
        <w:pStyle w:val="af3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3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6B61" w14:textId="77777777" w:rsidR="008C35D3" w:rsidRDefault="008C35D3">
      <w:r>
        <w:separator/>
      </w:r>
    </w:p>
  </w:endnote>
  <w:endnote w:type="continuationSeparator" w:id="0">
    <w:p w14:paraId="65D49D4D" w14:textId="77777777" w:rsidR="008C35D3" w:rsidRDefault="008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a5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a5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7"/>
        <w:sz w:val="16"/>
      </w:rPr>
    </w:pPr>
    <w:r>
      <w:rPr>
        <w:rStyle w:val="a7"/>
        <w:sz w:val="16"/>
      </w:rPr>
      <w:t>1</w:t>
    </w:r>
    <w:r>
      <w:rPr>
        <w:rStyle w:val="a7"/>
        <w:sz w:val="16"/>
      </w:rPr>
      <w:tab/>
    </w:r>
    <w:r>
      <w:rPr>
        <w:rStyle w:val="a7"/>
        <w:b/>
        <w:sz w:val="16"/>
      </w:rPr>
      <w:t>MB</w:t>
    </w:r>
    <w:r>
      <w:rPr>
        <w:rStyle w:val="a7"/>
        <w:sz w:val="16"/>
        <w:szCs w:val="16"/>
        <w:cs/>
      </w:rPr>
      <w:t xml:space="preserve"> = </w:t>
    </w:r>
    <w:r>
      <w:rPr>
        <w:rStyle w:val="a7"/>
        <w:sz w:val="16"/>
      </w:rPr>
      <w:t xml:space="preserve">Member body </w:t>
    </w:r>
    <w:r>
      <w:rPr>
        <w:rStyle w:val="a7"/>
        <w:sz w:val="16"/>
        <w:szCs w:val="16"/>
        <w:cs/>
      </w:rPr>
      <w:t>(</w:t>
    </w:r>
    <w:r>
      <w:rPr>
        <w:rStyle w:val="a7"/>
        <w:sz w:val="16"/>
      </w:rPr>
      <w:t>enter the ISO 3166 two</w:t>
    </w:r>
    <w:r>
      <w:rPr>
        <w:rStyle w:val="a7"/>
        <w:sz w:val="16"/>
        <w:szCs w:val="16"/>
        <w:cs/>
      </w:rPr>
      <w:t>-</w:t>
    </w:r>
    <w:r>
      <w:rPr>
        <w:rStyle w:val="a7"/>
        <w:sz w:val="16"/>
      </w:rPr>
      <w:t xml:space="preserve">letter country code, </w:t>
    </w:r>
    <w:proofErr w:type="gramStart"/>
    <w:r>
      <w:rPr>
        <w:rStyle w:val="a7"/>
        <w:sz w:val="16"/>
      </w:rPr>
      <w:t>e</w:t>
    </w:r>
    <w:r>
      <w:rPr>
        <w:rStyle w:val="a7"/>
        <w:sz w:val="16"/>
        <w:szCs w:val="16"/>
        <w:cs/>
      </w:rPr>
      <w:t>.</w:t>
    </w:r>
    <w:r>
      <w:rPr>
        <w:rStyle w:val="a7"/>
        <w:sz w:val="16"/>
      </w:rPr>
      <w:t>g</w:t>
    </w:r>
    <w:r>
      <w:rPr>
        <w:rStyle w:val="a7"/>
        <w:sz w:val="16"/>
        <w:szCs w:val="16"/>
        <w:cs/>
      </w:rPr>
      <w:t>.</w:t>
    </w:r>
    <w:proofErr w:type="gramEnd"/>
    <w:r>
      <w:rPr>
        <w:rStyle w:val="a7"/>
        <w:sz w:val="16"/>
        <w:szCs w:val="16"/>
        <w:cs/>
      </w:rPr>
      <w:t xml:space="preserve"> </w:t>
    </w:r>
    <w:r>
      <w:rPr>
        <w:rStyle w:val="a7"/>
        <w:sz w:val="16"/>
      </w:rPr>
      <w:t>CN for China</w:t>
    </w:r>
    <w:r>
      <w:rPr>
        <w:rStyle w:val="a7"/>
        <w:sz w:val="16"/>
        <w:szCs w:val="16"/>
        <w:cs/>
      </w:rPr>
      <w:t>)</w:t>
    </w:r>
    <w:r>
      <w:rPr>
        <w:rStyle w:val="a7"/>
        <w:sz w:val="16"/>
      </w:rPr>
      <w:tab/>
    </w:r>
    <w:r>
      <w:rPr>
        <w:rStyle w:val="a7"/>
        <w:b/>
        <w:bCs/>
        <w:sz w:val="16"/>
        <w:szCs w:val="16"/>
        <w:cs/>
      </w:rPr>
      <w:t>**</w:t>
    </w:r>
    <w:r>
      <w:rPr>
        <w:rStyle w:val="a7"/>
        <w:sz w:val="16"/>
        <w:szCs w:val="16"/>
        <w:cs/>
      </w:rPr>
      <w:t xml:space="preserve"> = </w:t>
    </w:r>
    <w:r>
      <w:rPr>
        <w:rStyle w:val="a7"/>
        <w:sz w:val="16"/>
      </w:rPr>
      <w:t>ISO</w:t>
    </w:r>
    <w:r>
      <w:rPr>
        <w:rStyle w:val="a7"/>
        <w:sz w:val="16"/>
        <w:szCs w:val="16"/>
        <w:cs/>
      </w:rPr>
      <w:t>/</w:t>
    </w:r>
    <w:r>
      <w:rPr>
        <w:rStyle w:val="a7"/>
        <w:sz w:val="16"/>
      </w:rPr>
      <w:t>CS editing unit</w:t>
    </w:r>
  </w:p>
  <w:p w14:paraId="4B203244" w14:textId="77777777" w:rsidR="008E354A" w:rsidRDefault="008E354A">
    <w:pPr>
      <w:pStyle w:val="a5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7"/>
        <w:sz w:val="16"/>
      </w:rPr>
    </w:pPr>
    <w:r>
      <w:rPr>
        <w:rStyle w:val="a7"/>
        <w:sz w:val="16"/>
      </w:rPr>
      <w:t>2</w:t>
    </w:r>
    <w:r>
      <w:rPr>
        <w:rStyle w:val="a7"/>
        <w:b/>
        <w:sz w:val="16"/>
      </w:rPr>
      <w:tab/>
      <w:t>Type of comment</w:t>
    </w:r>
    <w:r>
      <w:rPr>
        <w:rStyle w:val="a7"/>
        <w:sz w:val="16"/>
        <w:szCs w:val="16"/>
        <w:cs/>
      </w:rPr>
      <w:t>:</w:t>
    </w:r>
    <w:r>
      <w:rPr>
        <w:rStyle w:val="a7"/>
        <w:sz w:val="16"/>
      </w:rPr>
      <w:tab/>
    </w:r>
    <w:proofErr w:type="spellStart"/>
    <w:r>
      <w:rPr>
        <w:rStyle w:val="a7"/>
        <w:sz w:val="16"/>
      </w:rPr>
      <w:t>ge</w:t>
    </w:r>
    <w:proofErr w:type="spellEnd"/>
    <w:r>
      <w:rPr>
        <w:rStyle w:val="a7"/>
        <w:sz w:val="16"/>
      </w:rPr>
      <w:t xml:space="preserve">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>general</w:t>
    </w:r>
    <w:r>
      <w:rPr>
        <w:rStyle w:val="a7"/>
        <w:sz w:val="16"/>
      </w:rPr>
      <w:tab/>
    </w:r>
    <w:proofErr w:type="spellStart"/>
    <w:r>
      <w:rPr>
        <w:rStyle w:val="a7"/>
        <w:sz w:val="16"/>
      </w:rPr>
      <w:t>te</w:t>
    </w:r>
    <w:proofErr w:type="spellEnd"/>
    <w:r>
      <w:rPr>
        <w:rStyle w:val="a7"/>
        <w:sz w:val="16"/>
      </w:rPr>
      <w:t xml:space="preserve">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 xml:space="preserve">technical </w:t>
    </w:r>
    <w:r>
      <w:rPr>
        <w:rStyle w:val="a7"/>
        <w:sz w:val="16"/>
      </w:rPr>
      <w:tab/>
      <w:t xml:space="preserve">ed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 xml:space="preserve">editorial </w:t>
    </w:r>
  </w:p>
  <w:p w14:paraId="4B203245" w14:textId="77777777" w:rsidR="008E354A" w:rsidRDefault="008E354A">
    <w:pPr>
      <w:pStyle w:val="a5"/>
      <w:tabs>
        <w:tab w:val="clear" w:pos="4820"/>
        <w:tab w:val="clear" w:pos="9639"/>
        <w:tab w:val="left" w:pos="284"/>
      </w:tabs>
      <w:spacing w:before="20" w:after="20"/>
      <w:jc w:val="left"/>
      <w:rPr>
        <w:rStyle w:val="a7"/>
        <w:sz w:val="16"/>
      </w:rPr>
    </w:pPr>
    <w:r>
      <w:rPr>
        <w:rStyle w:val="a7"/>
        <w:b/>
        <w:sz w:val="16"/>
      </w:rPr>
      <w:t>NB</w:t>
    </w:r>
    <w:r>
      <w:rPr>
        <w:rStyle w:val="a7"/>
        <w:sz w:val="16"/>
      </w:rPr>
      <w:tab/>
      <w:t>Columns 1, 2, 4, 5 are compulsory</w:t>
    </w:r>
    <w:r>
      <w:rPr>
        <w:rStyle w:val="a7"/>
        <w:sz w:val="16"/>
        <w:szCs w:val="16"/>
        <w:cs/>
      </w:rPr>
      <w:t>.</w:t>
    </w:r>
  </w:p>
  <w:p w14:paraId="4B203246" w14:textId="77777777" w:rsidR="008E354A" w:rsidRDefault="008E354A">
    <w:pPr>
      <w:pStyle w:val="a5"/>
      <w:tabs>
        <w:tab w:val="clear" w:pos="4820"/>
        <w:tab w:val="clear" w:pos="9639"/>
      </w:tabs>
      <w:jc w:val="right"/>
      <w:rPr>
        <w:rStyle w:val="a7"/>
        <w:sz w:val="16"/>
      </w:rPr>
    </w:pPr>
    <w:r>
      <w:rPr>
        <w:rStyle w:val="a7"/>
        <w:sz w:val="16"/>
      </w:rPr>
      <w:t xml:space="preserve">page 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PAGE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1</w:t>
    </w:r>
    <w:r>
      <w:rPr>
        <w:rStyle w:val="a7"/>
        <w:sz w:val="16"/>
      </w:rPr>
      <w:fldChar w:fldCharType="end"/>
    </w:r>
    <w:r>
      <w:rPr>
        <w:rStyle w:val="a7"/>
        <w:sz w:val="16"/>
      </w:rPr>
      <w:t xml:space="preserve"> of 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NUMPAGES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2</w:t>
    </w:r>
    <w:r>
      <w:rPr>
        <w:rStyle w:val="a7"/>
        <w:sz w:val="16"/>
      </w:rPr>
      <w:fldChar w:fldCharType="end"/>
    </w:r>
  </w:p>
  <w:p w14:paraId="4B203247" w14:textId="77777777" w:rsidR="008E354A" w:rsidRDefault="008E354A">
    <w:pPr>
      <w:pStyle w:val="a5"/>
      <w:jc w:val="left"/>
      <w:rPr>
        <w:sz w:val="14"/>
      </w:rPr>
    </w:pPr>
    <w:r>
      <w:rPr>
        <w:rStyle w:val="a7"/>
        <w:sz w:val="16"/>
      </w:rPr>
      <w:t xml:space="preserve">FORM 13B </w:t>
    </w:r>
    <w:r>
      <w:rPr>
        <w:rStyle w:val="a7"/>
        <w:sz w:val="16"/>
        <w:szCs w:val="16"/>
        <w:cs/>
      </w:rPr>
      <w:t>(</w:t>
    </w:r>
    <w:r>
      <w:rPr>
        <w:rStyle w:val="a7"/>
        <w:sz w:val="16"/>
      </w:rPr>
      <w:t>ISO</w:t>
    </w:r>
    <w:r>
      <w:rPr>
        <w:rStyle w:val="a7"/>
        <w:sz w:val="16"/>
        <w:szCs w:val="16"/>
        <w:cs/>
      </w:rPr>
      <w:t xml:space="preserve">) </w:t>
    </w:r>
    <w:r>
      <w:rPr>
        <w:rStyle w:val="a7"/>
        <w:sz w:val="16"/>
      </w:rPr>
      <w:t>version 2001</w:t>
    </w:r>
    <w:r>
      <w:rPr>
        <w:rStyle w:val="a7"/>
        <w:sz w:val="16"/>
        <w:szCs w:val="16"/>
        <w:cs/>
      </w:rPr>
      <w:t>-</w:t>
    </w:r>
    <w:r>
      <w:rPr>
        <w:rStyle w:val="a7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6A2D8257" w:rsidR="008E354A" w:rsidRPr="003370E1" w:rsidRDefault="008E354A" w:rsidP="00586C2E">
    <w:pPr>
      <w:pStyle w:val="a5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a5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7"/>
        <w:sz w:val="16"/>
      </w:rPr>
    </w:pPr>
    <w:r>
      <w:rPr>
        <w:rStyle w:val="a7"/>
        <w:sz w:val="16"/>
      </w:rPr>
      <w:t>1</w:t>
    </w:r>
    <w:r>
      <w:rPr>
        <w:rStyle w:val="a7"/>
        <w:sz w:val="16"/>
      </w:rPr>
      <w:tab/>
    </w:r>
    <w:r>
      <w:rPr>
        <w:rStyle w:val="a7"/>
        <w:b/>
        <w:sz w:val="16"/>
      </w:rPr>
      <w:t>MB</w:t>
    </w:r>
    <w:r>
      <w:rPr>
        <w:rStyle w:val="a7"/>
        <w:sz w:val="16"/>
        <w:szCs w:val="16"/>
        <w:cs/>
      </w:rPr>
      <w:t xml:space="preserve"> = </w:t>
    </w:r>
    <w:r>
      <w:rPr>
        <w:rStyle w:val="a7"/>
        <w:sz w:val="16"/>
      </w:rPr>
      <w:t xml:space="preserve">Member body </w:t>
    </w:r>
    <w:r>
      <w:rPr>
        <w:rStyle w:val="a7"/>
        <w:sz w:val="16"/>
        <w:szCs w:val="16"/>
        <w:cs/>
      </w:rPr>
      <w:t>(</w:t>
    </w:r>
    <w:r>
      <w:rPr>
        <w:rStyle w:val="a7"/>
        <w:sz w:val="16"/>
      </w:rPr>
      <w:t>enter the ISO 3166 two</w:t>
    </w:r>
    <w:r>
      <w:rPr>
        <w:rStyle w:val="a7"/>
        <w:sz w:val="16"/>
        <w:szCs w:val="16"/>
        <w:cs/>
      </w:rPr>
      <w:t>-</w:t>
    </w:r>
    <w:r>
      <w:rPr>
        <w:rStyle w:val="a7"/>
        <w:sz w:val="16"/>
      </w:rPr>
      <w:t xml:space="preserve">letter country code, </w:t>
    </w:r>
    <w:proofErr w:type="gramStart"/>
    <w:r>
      <w:rPr>
        <w:rStyle w:val="a7"/>
        <w:sz w:val="16"/>
      </w:rPr>
      <w:t>e</w:t>
    </w:r>
    <w:r>
      <w:rPr>
        <w:rStyle w:val="a7"/>
        <w:sz w:val="16"/>
        <w:szCs w:val="16"/>
        <w:cs/>
      </w:rPr>
      <w:t>.</w:t>
    </w:r>
    <w:r>
      <w:rPr>
        <w:rStyle w:val="a7"/>
        <w:sz w:val="16"/>
      </w:rPr>
      <w:t>g</w:t>
    </w:r>
    <w:r>
      <w:rPr>
        <w:rStyle w:val="a7"/>
        <w:sz w:val="16"/>
        <w:szCs w:val="16"/>
        <w:cs/>
      </w:rPr>
      <w:t>.</w:t>
    </w:r>
    <w:proofErr w:type="gramEnd"/>
    <w:r>
      <w:rPr>
        <w:rStyle w:val="a7"/>
        <w:sz w:val="16"/>
        <w:szCs w:val="16"/>
        <w:cs/>
      </w:rPr>
      <w:t xml:space="preserve"> </w:t>
    </w:r>
    <w:r>
      <w:rPr>
        <w:rStyle w:val="a7"/>
        <w:sz w:val="16"/>
      </w:rPr>
      <w:t>CN for China</w:t>
    </w:r>
    <w:r>
      <w:rPr>
        <w:rStyle w:val="a7"/>
        <w:sz w:val="16"/>
        <w:szCs w:val="16"/>
        <w:cs/>
      </w:rPr>
      <w:t>)</w:t>
    </w:r>
    <w:r>
      <w:rPr>
        <w:rStyle w:val="a7"/>
        <w:sz w:val="16"/>
      </w:rPr>
      <w:tab/>
    </w:r>
    <w:r>
      <w:rPr>
        <w:rStyle w:val="a7"/>
        <w:b/>
        <w:bCs/>
        <w:sz w:val="16"/>
        <w:szCs w:val="16"/>
        <w:cs/>
      </w:rPr>
      <w:t>**</w:t>
    </w:r>
    <w:r>
      <w:rPr>
        <w:rStyle w:val="a7"/>
        <w:sz w:val="16"/>
        <w:szCs w:val="16"/>
        <w:cs/>
      </w:rPr>
      <w:t xml:space="preserve"> = </w:t>
    </w:r>
    <w:r>
      <w:rPr>
        <w:rStyle w:val="a7"/>
        <w:sz w:val="16"/>
      </w:rPr>
      <w:t>ISO</w:t>
    </w:r>
    <w:r>
      <w:rPr>
        <w:rStyle w:val="a7"/>
        <w:sz w:val="16"/>
        <w:szCs w:val="16"/>
        <w:cs/>
      </w:rPr>
      <w:t>/</w:t>
    </w:r>
    <w:r>
      <w:rPr>
        <w:rStyle w:val="a7"/>
        <w:sz w:val="16"/>
      </w:rPr>
      <w:t>CS editing unit</w:t>
    </w:r>
  </w:p>
  <w:p w14:paraId="4B203264" w14:textId="77777777" w:rsidR="008E354A" w:rsidRDefault="008E354A">
    <w:pPr>
      <w:pStyle w:val="a5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7"/>
        <w:sz w:val="16"/>
      </w:rPr>
    </w:pPr>
    <w:r>
      <w:rPr>
        <w:rStyle w:val="a7"/>
        <w:sz w:val="16"/>
      </w:rPr>
      <w:t>2</w:t>
    </w:r>
    <w:r>
      <w:rPr>
        <w:rStyle w:val="a7"/>
        <w:b/>
        <w:sz w:val="16"/>
      </w:rPr>
      <w:tab/>
      <w:t>Type of comment</w:t>
    </w:r>
    <w:r>
      <w:rPr>
        <w:rStyle w:val="a7"/>
        <w:sz w:val="16"/>
        <w:szCs w:val="16"/>
        <w:cs/>
      </w:rPr>
      <w:t>:</w:t>
    </w:r>
    <w:r>
      <w:rPr>
        <w:rStyle w:val="a7"/>
        <w:sz w:val="16"/>
      </w:rPr>
      <w:tab/>
    </w:r>
    <w:proofErr w:type="spellStart"/>
    <w:r>
      <w:rPr>
        <w:rStyle w:val="a7"/>
        <w:sz w:val="16"/>
      </w:rPr>
      <w:t>ge</w:t>
    </w:r>
    <w:proofErr w:type="spellEnd"/>
    <w:r>
      <w:rPr>
        <w:rStyle w:val="a7"/>
        <w:sz w:val="16"/>
      </w:rPr>
      <w:t xml:space="preserve">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>general</w:t>
    </w:r>
    <w:r>
      <w:rPr>
        <w:rStyle w:val="a7"/>
        <w:sz w:val="16"/>
      </w:rPr>
      <w:tab/>
    </w:r>
    <w:proofErr w:type="spellStart"/>
    <w:r>
      <w:rPr>
        <w:rStyle w:val="a7"/>
        <w:sz w:val="16"/>
      </w:rPr>
      <w:t>te</w:t>
    </w:r>
    <w:proofErr w:type="spellEnd"/>
    <w:r>
      <w:rPr>
        <w:rStyle w:val="a7"/>
        <w:sz w:val="16"/>
      </w:rPr>
      <w:t xml:space="preserve">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 xml:space="preserve">technical </w:t>
    </w:r>
    <w:r>
      <w:rPr>
        <w:rStyle w:val="a7"/>
        <w:sz w:val="16"/>
      </w:rPr>
      <w:tab/>
      <w:t xml:space="preserve">ed </w:t>
    </w:r>
    <w:r>
      <w:rPr>
        <w:rStyle w:val="a7"/>
        <w:sz w:val="16"/>
        <w:szCs w:val="16"/>
        <w:cs/>
      </w:rPr>
      <w:t xml:space="preserve">= </w:t>
    </w:r>
    <w:r>
      <w:rPr>
        <w:rStyle w:val="a7"/>
        <w:sz w:val="16"/>
      </w:rPr>
      <w:t xml:space="preserve">editorial </w:t>
    </w:r>
  </w:p>
  <w:p w14:paraId="4B203265" w14:textId="77777777" w:rsidR="008E354A" w:rsidRDefault="008E354A">
    <w:pPr>
      <w:pStyle w:val="a5"/>
      <w:tabs>
        <w:tab w:val="clear" w:pos="4820"/>
        <w:tab w:val="clear" w:pos="9639"/>
        <w:tab w:val="left" w:pos="284"/>
      </w:tabs>
      <w:spacing w:before="20" w:after="20"/>
      <w:jc w:val="left"/>
      <w:rPr>
        <w:rStyle w:val="a7"/>
        <w:sz w:val="16"/>
      </w:rPr>
    </w:pPr>
    <w:r>
      <w:rPr>
        <w:rStyle w:val="a7"/>
        <w:b/>
        <w:sz w:val="16"/>
      </w:rPr>
      <w:t>NB</w:t>
    </w:r>
    <w:r>
      <w:rPr>
        <w:rStyle w:val="a7"/>
        <w:sz w:val="16"/>
      </w:rPr>
      <w:tab/>
      <w:t>Columns 1, 2, 4, 5 are compulsory</w:t>
    </w:r>
    <w:r>
      <w:rPr>
        <w:rStyle w:val="a7"/>
        <w:sz w:val="16"/>
        <w:szCs w:val="16"/>
        <w:cs/>
      </w:rPr>
      <w:t>.</w:t>
    </w:r>
  </w:p>
  <w:p w14:paraId="4B203266" w14:textId="77777777" w:rsidR="008E354A" w:rsidRDefault="008E354A">
    <w:pPr>
      <w:pStyle w:val="a5"/>
      <w:tabs>
        <w:tab w:val="clear" w:pos="4820"/>
        <w:tab w:val="clear" w:pos="9639"/>
      </w:tabs>
      <w:jc w:val="right"/>
      <w:rPr>
        <w:rStyle w:val="a7"/>
        <w:sz w:val="16"/>
      </w:rPr>
    </w:pPr>
    <w:r>
      <w:rPr>
        <w:rStyle w:val="a7"/>
        <w:sz w:val="16"/>
      </w:rPr>
      <w:t xml:space="preserve">page 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PAGE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1</w:t>
    </w:r>
    <w:r>
      <w:rPr>
        <w:rStyle w:val="a7"/>
        <w:sz w:val="16"/>
      </w:rPr>
      <w:fldChar w:fldCharType="end"/>
    </w:r>
    <w:r>
      <w:rPr>
        <w:rStyle w:val="a7"/>
        <w:sz w:val="16"/>
      </w:rPr>
      <w:t xml:space="preserve"> of 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NUMPAGES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2</w:t>
    </w:r>
    <w:r>
      <w:rPr>
        <w:rStyle w:val="a7"/>
        <w:sz w:val="16"/>
      </w:rPr>
      <w:fldChar w:fldCharType="end"/>
    </w:r>
  </w:p>
  <w:p w14:paraId="4B203267" w14:textId="77777777" w:rsidR="008E354A" w:rsidRDefault="008E354A">
    <w:pPr>
      <w:pStyle w:val="a5"/>
      <w:jc w:val="left"/>
      <w:rPr>
        <w:sz w:val="14"/>
      </w:rPr>
    </w:pPr>
    <w:r>
      <w:rPr>
        <w:rStyle w:val="a7"/>
        <w:sz w:val="16"/>
      </w:rPr>
      <w:t xml:space="preserve">FORM 13B </w:t>
    </w:r>
    <w:r>
      <w:rPr>
        <w:rStyle w:val="a7"/>
        <w:sz w:val="16"/>
        <w:szCs w:val="16"/>
        <w:cs/>
      </w:rPr>
      <w:t>(</w:t>
    </w:r>
    <w:r>
      <w:rPr>
        <w:rStyle w:val="a7"/>
        <w:sz w:val="16"/>
      </w:rPr>
      <w:t>ISO</w:t>
    </w:r>
    <w:r>
      <w:rPr>
        <w:rStyle w:val="a7"/>
        <w:sz w:val="16"/>
        <w:szCs w:val="16"/>
        <w:cs/>
      </w:rPr>
      <w:t xml:space="preserve">) </w:t>
    </w:r>
    <w:r>
      <w:rPr>
        <w:rStyle w:val="a7"/>
        <w:sz w:val="16"/>
      </w:rPr>
      <w:t>version 2001</w:t>
    </w:r>
    <w:r>
      <w:rPr>
        <w:rStyle w:val="a7"/>
        <w:sz w:val="16"/>
        <w:szCs w:val="16"/>
        <w:cs/>
      </w:rPr>
      <w:t>-</w:t>
    </w:r>
    <w:r>
      <w:rPr>
        <w:rStyle w:val="a7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37B4" w14:textId="77777777" w:rsidR="008C35D3" w:rsidRDefault="008C35D3">
      <w:r>
        <w:separator/>
      </w:r>
    </w:p>
  </w:footnote>
  <w:footnote w:type="continuationSeparator" w:id="0">
    <w:p w14:paraId="635845F9" w14:textId="77777777" w:rsidR="008C35D3" w:rsidRDefault="008C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a4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a4"/>
      <w:rPr>
        <w:sz w:val="2"/>
      </w:rPr>
    </w:pPr>
  </w:p>
  <w:p w14:paraId="4B203242" w14:textId="77777777" w:rsidR="008E354A" w:rsidRDefault="008E354A">
    <w:pPr>
      <w:pStyle w:val="a4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2037EF70" w:rsidR="008E354A" w:rsidRPr="002F15E3" w:rsidRDefault="008E354A" w:rsidP="003370E1">
    <w:pPr>
      <w:pStyle w:val="a4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A44574" w:rsidRPr="00A44574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โครงสร้างข้อมูลการท่องเที่ยว</w:t>
    </w:r>
    <w:r w:rsidR="00A44574" w:rsidRPr="00A44574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 – </w:t>
    </w:r>
    <w:r w:rsidR="00A44574" w:rsidRPr="00A44574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แหล่งท่องเที่ยวและกิจกรรมการท่องเที่ยว</w:t>
    </w:r>
    <w:r w:rsidR="00A44574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a4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a4"/>
      <w:rPr>
        <w:sz w:val="2"/>
      </w:rPr>
    </w:pPr>
  </w:p>
  <w:p w14:paraId="4B203262" w14:textId="77777777" w:rsidR="008E354A" w:rsidRDefault="008E354A">
    <w:pPr>
      <w:pStyle w:val="a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53661"/>
    <w:multiLevelType w:val="hybridMultilevel"/>
    <w:tmpl w:val="F1A02F36"/>
    <w:lvl w:ilvl="0" w:tplc="C53288C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61011"/>
    <w:multiLevelType w:val="hybridMultilevel"/>
    <w:tmpl w:val="401CF86E"/>
    <w:lvl w:ilvl="0" w:tplc="C53288C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7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2E3AE1"/>
    <w:multiLevelType w:val="hybridMultilevel"/>
    <w:tmpl w:val="1CC40FA8"/>
    <w:lvl w:ilvl="0" w:tplc="35346056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362EE"/>
    <w:rsid w:val="0004484D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0F8C"/>
    <w:rsid w:val="000A197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3F32"/>
    <w:rsid w:val="0015421A"/>
    <w:rsid w:val="00163E2E"/>
    <w:rsid w:val="00173FEC"/>
    <w:rsid w:val="00175323"/>
    <w:rsid w:val="00176D7A"/>
    <w:rsid w:val="00180549"/>
    <w:rsid w:val="001806D8"/>
    <w:rsid w:val="0018342B"/>
    <w:rsid w:val="00185EA9"/>
    <w:rsid w:val="001945CD"/>
    <w:rsid w:val="001A0DC5"/>
    <w:rsid w:val="001A5658"/>
    <w:rsid w:val="001A6DF5"/>
    <w:rsid w:val="001B430B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39CF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1C75"/>
    <w:rsid w:val="00246AFB"/>
    <w:rsid w:val="002530CE"/>
    <w:rsid w:val="002541B2"/>
    <w:rsid w:val="00254DA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476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438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453"/>
    <w:rsid w:val="00352AD5"/>
    <w:rsid w:val="00372089"/>
    <w:rsid w:val="003801B2"/>
    <w:rsid w:val="0038020D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07C58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B602F"/>
    <w:rsid w:val="004C03D9"/>
    <w:rsid w:val="004C34EE"/>
    <w:rsid w:val="004C6AD7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3300B"/>
    <w:rsid w:val="005348A0"/>
    <w:rsid w:val="005354F0"/>
    <w:rsid w:val="00535D9F"/>
    <w:rsid w:val="00565340"/>
    <w:rsid w:val="00566F1C"/>
    <w:rsid w:val="0056767E"/>
    <w:rsid w:val="00573B0F"/>
    <w:rsid w:val="00583125"/>
    <w:rsid w:val="00586C2E"/>
    <w:rsid w:val="005945AF"/>
    <w:rsid w:val="005B1A72"/>
    <w:rsid w:val="005B38F2"/>
    <w:rsid w:val="005B3D13"/>
    <w:rsid w:val="005C1A70"/>
    <w:rsid w:val="005C4996"/>
    <w:rsid w:val="005D0584"/>
    <w:rsid w:val="005D2048"/>
    <w:rsid w:val="005D4D13"/>
    <w:rsid w:val="005E062A"/>
    <w:rsid w:val="005E351F"/>
    <w:rsid w:val="005F0DFF"/>
    <w:rsid w:val="005F291D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806F6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14AC2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548BD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3513"/>
    <w:rsid w:val="007B41F0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5AB"/>
    <w:rsid w:val="008407ED"/>
    <w:rsid w:val="008443B0"/>
    <w:rsid w:val="00844A3A"/>
    <w:rsid w:val="00846AF2"/>
    <w:rsid w:val="008472DC"/>
    <w:rsid w:val="00863B87"/>
    <w:rsid w:val="00866909"/>
    <w:rsid w:val="00867C49"/>
    <w:rsid w:val="00871744"/>
    <w:rsid w:val="008731B6"/>
    <w:rsid w:val="0087350B"/>
    <w:rsid w:val="00874CAD"/>
    <w:rsid w:val="00884246"/>
    <w:rsid w:val="00885716"/>
    <w:rsid w:val="00891ABC"/>
    <w:rsid w:val="00891D15"/>
    <w:rsid w:val="008956A2"/>
    <w:rsid w:val="00896838"/>
    <w:rsid w:val="008B1025"/>
    <w:rsid w:val="008B40F3"/>
    <w:rsid w:val="008C1C70"/>
    <w:rsid w:val="008C35D3"/>
    <w:rsid w:val="008C4B05"/>
    <w:rsid w:val="008D1393"/>
    <w:rsid w:val="008D7A8C"/>
    <w:rsid w:val="008E15D6"/>
    <w:rsid w:val="008E346B"/>
    <w:rsid w:val="008E354A"/>
    <w:rsid w:val="008E396B"/>
    <w:rsid w:val="008E4C04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238D9"/>
    <w:rsid w:val="0094364C"/>
    <w:rsid w:val="00953FC5"/>
    <w:rsid w:val="0095623A"/>
    <w:rsid w:val="0097063C"/>
    <w:rsid w:val="00970DF7"/>
    <w:rsid w:val="0097423E"/>
    <w:rsid w:val="009766DE"/>
    <w:rsid w:val="00984343"/>
    <w:rsid w:val="009847C3"/>
    <w:rsid w:val="00984B71"/>
    <w:rsid w:val="00992664"/>
    <w:rsid w:val="00993894"/>
    <w:rsid w:val="009A002F"/>
    <w:rsid w:val="009A6E44"/>
    <w:rsid w:val="009B3F05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5"/>
    <w:rsid w:val="00A11701"/>
    <w:rsid w:val="00A12DA1"/>
    <w:rsid w:val="00A13D63"/>
    <w:rsid w:val="00A147C7"/>
    <w:rsid w:val="00A14A19"/>
    <w:rsid w:val="00A15596"/>
    <w:rsid w:val="00A217EC"/>
    <w:rsid w:val="00A26670"/>
    <w:rsid w:val="00A36E0D"/>
    <w:rsid w:val="00A4454D"/>
    <w:rsid w:val="00A44574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0024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4FD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3825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4B6C"/>
    <w:rsid w:val="00B66C2E"/>
    <w:rsid w:val="00B716DA"/>
    <w:rsid w:val="00B814F2"/>
    <w:rsid w:val="00B820BD"/>
    <w:rsid w:val="00B86249"/>
    <w:rsid w:val="00B862F2"/>
    <w:rsid w:val="00B912F5"/>
    <w:rsid w:val="00BA327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0F03"/>
    <w:rsid w:val="00C425AE"/>
    <w:rsid w:val="00C50BCA"/>
    <w:rsid w:val="00C523B5"/>
    <w:rsid w:val="00C54260"/>
    <w:rsid w:val="00C553AA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1A20"/>
    <w:rsid w:val="00CE209B"/>
    <w:rsid w:val="00CE5224"/>
    <w:rsid w:val="00CE53A3"/>
    <w:rsid w:val="00CF1493"/>
    <w:rsid w:val="00CF17AC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03E4"/>
    <w:rsid w:val="00D469A1"/>
    <w:rsid w:val="00D51101"/>
    <w:rsid w:val="00D511E6"/>
    <w:rsid w:val="00D52066"/>
    <w:rsid w:val="00D560B9"/>
    <w:rsid w:val="00D623EF"/>
    <w:rsid w:val="00D77636"/>
    <w:rsid w:val="00D8620A"/>
    <w:rsid w:val="00D917D3"/>
    <w:rsid w:val="00D932C1"/>
    <w:rsid w:val="00D960AF"/>
    <w:rsid w:val="00D9763C"/>
    <w:rsid w:val="00D97BD9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DF4D74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3D27"/>
    <w:rsid w:val="00EF5AEF"/>
    <w:rsid w:val="00F106FB"/>
    <w:rsid w:val="00F13F53"/>
    <w:rsid w:val="00F21183"/>
    <w:rsid w:val="00F22210"/>
    <w:rsid w:val="00F24BDF"/>
    <w:rsid w:val="00F346C4"/>
    <w:rsid w:val="00F4345D"/>
    <w:rsid w:val="00F436BB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B58"/>
    <w:rsid w:val="00F86D1D"/>
    <w:rsid w:val="00F8713D"/>
    <w:rsid w:val="00F94394"/>
    <w:rsid w:val="00F97789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1">
    <w:name w:val="heading 1"/>
    <w:basedOn w:val="a0"/>
    <w:next w:val="a0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20">
    <w:name w:val="heading 2"/>
    <w:basedOn w:val="1"/>
    <w:next w:val="a0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3">
    <w:name w:val="heading 3"/>
    <w:basedOn w:val="20"/>
    <w:next w:val="a0"/>
    <w:qFormat/>
    <w:rsid w:val="00526438"/>
    <w:pPr>
      <w:outlineLvl w:val="2"/>
    </w:pPr>
    <w:rPr>
      <w:b w:val="0"/>
    </w:rPr>
  </w:style>
  <w:style w:type="paragraph" w:styleId="4">
    <w:name w:val="heading 4"/>
    <w:basedOn w:val="3"/>
    <w:next w:val="a0"/>
    <w:qFormat/>
    <w:rsid w:val="00526438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5"/>
    <w:rsid w:val="00526438"/>
  </w:style>
  <w:style w:type="paragraph" w:styleId="a5">
    <w:name w:val="footer"/>
    <w:basedOn w:val="a0"/>
    <w:link w:val="a6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a0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a0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a0"/>
    <w:rsid w:val="00526438"/>
    <w:pPr>
      <w:spacing w:before="210" w:line="210" w:lineRule="exact"/>
      <w:jc w:val="left"/>
    </w:pPr>
    <w:rPr>
      <w:sz w:val="18"/>
    </w:rPr>
  </w:style>
  <w:style w:type="character" w:styleId="a7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a0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a0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a0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a0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a8">
    <w:name w:val="footnote text"/>
    <w:basedOn w:val="a0"/>
    <w:semiHidden/>
    <w:rsid w:val="00526438"/>
    <w:rPr>
      <w:sz w:val="20"/>
    </w:rPr>
  </w:style>
  <w:style w:type="character" w:styleId="a9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a1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aa">
    <w:name w:val="Balloon Text"/>
    <w:basedOn w:val="a0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a0"/>
    <w:next w:val="a0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ab">
    <w:name w:val="annotation reference"/>
    <w:uiPriority w:val="99"/>
    <w:semiHidden/>
    <w:rsid w:val="00E56CC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ae">
    <w:name w:val="annotation subject"/>
    <w:basedOn w:val="ac"/>
    <w:next w:val="ac"/>
    <w:semiHidden/>
    <w:rsid w:val="00E56CC3"/>
    <w:rPr>
      <w:b/>
      <w:bCs/>
    </w:rPr>
  </w:style>
  <w:style w:type="character" w:customStyle="1" w:styleId="ad">
    <w:name w:val="ข้อความข้อคิดเห็น อักขระ"/>
    <w:link w:val="ac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af">
    <w:name w:val="FollowedHyperlink"/>
    <w:rsid w:val="00424FE1"/>
    <w:rPr>
      <w:color w:val="800080"/>
      <w:u w:val="single"/>
    </w:rPr>
  </w:style>
  <w:style w:type="character" w:styleId="af0">
    <w:name w:val="Hyperlink"/>
    <w:rsid w:val="00424FE1"/>
    <w:rPr>
      <w:color w:val="0000FF"/>
      <w:u w:val="single"/>
    </w:rPr>
  </w:style>
  <w:style w:type="paragraph" w:styleId="a">
    <w:name w:val="List Number"/>
    <w:basedOn w:val="a0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2">
    <w:name w:val="List Number 2"/>
    <w:basedOn w:val="a0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af1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a6">
    <w:name w:val="ท้ายกระดาษ อักขระ"/>
    <w:link w:val="a5"/>
    <w:uiPriority w:val="99"/>
    <w:rsid w:val="002C7EBD"/>
    <w:rPr>
      <w:rFonts w:ascii="Arial" w:hAnsi="Arial"/>
      <w:sz w:val="22"/>
      <w:lang w:val="en-GB" w:bidi="ar-SA"/>
    </w:rPr>
  </w:style>
  <w:style w:type="table" w:styleId="af2">
    <w:name w:val="Table Grid"/>
    <w:basedOn w:val="a2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numbering" w:customStyle="1" w:styleId="ThaiNumber1">
    <w:name w:val="Thai Number1"/>
    <w:uiPriority w:val="99"/>
    <w:rsid w:val="00B33825"/>
    <w:pPr>
      <w:numPr>
        <w:numId w:val="4"/>
      </w:numPr>
    </w:pPr>
  </w:style>
  <w:style w:type="character" w:styleId="af4">
    <w:name w:val="Unresolved Mention"/>
    <w:basedOn w:val="a1"/>
    <w:uiPriority w:val="99"/>
    <w:semiHidden/>
    <w:unhideWhenUsed/>
    <w:rsid w:val="00D4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ndard.center@etda.or.t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araban.stk@mots.go.th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99cfb-2a2e-4878-b6ac-d9110d92c5f3">
      <Terms xmlns="http://schemas.microsoft.com/office/infopath/2007/PartnerControls"/>
    </lcf76f155ced4ddcb4097134ff3c332f>
    <TaxCatchAll xmlns="a2e53a9b-3e0d-4a40-91ec-43bf1d01e0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45F463125B74ABC4765D6CCF86263" ma:contentTypeVersion="11" ma:contentTypeDescription="Create a new document." ma:contentTypeScope="" ma:versionID="ca04c9599926156a5b3d4cffdb3834bc">
  <xsd:schema xmlns:xsd="http://www.w3.org/2001/XMLSchema" xmlns:xs="http://www.w3.org/2001/XMLSchema" xmlns:p="http://schemas.microsoft.com/office/2006/metadata/properties" xmlns:ns2="5ee99cfb-2a2e-4878-b6ac-d9110d92c5f3" xmlns:ns3="a2e53a9b-3e0d-4a40-91ec-43bf1d01e052" targetNamespace="http://schemas.microsoft.com/office/2006/metadata/properties" ma:root="true" ma:fieldsID="4fdf38c3b74e328174e5851ee4e49036" ns2:_="" ns3:_="">
    <xsd:import namespace="5ee99cfb-2a2e-4878-b6ac-d9110d92c5f3"/>
    <xsd:import namespace="a2e53a9b-3e0d-4a40-91ec-43bf1d01e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9cfb-2a2e-4878-b6ac-d9110d92c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53a9b-3e0d-4a40-91ec-43bf1d01e0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fd9960-e15a-44b2-95df-5a3317806411}" ma:internalName="TaxCatchAll" ma:showField="CatchAllData" ma:web="a2e53a9b-3e0d-4a40-91ec-43bf1d01e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  <ds:schemaRef ds:uri="5ee99cfb-2a2e-4878-b6ac-d9110d92c5f3"/>
    <ds:schemaRef ds:uri="a2e53a9b-3e0d-4a40-91ec-43bf1d01e052"/>
  </ds:schemaRefs>
</ds:datastoreItem>
</file>

<file path=customXml/itemProps2.xml><?xml version="1.0" encoding="utf-8"?>
<ds:datastoreItem xmlns:ds="http://schemas.openxmlformats.org/officeDocument/2006/customXml" ds:itemID="{78E3E2AC-FC91-4923-840C-C43CC8749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99cfb-2a2e-4878-b6ac-d9110d92c5f3"/>
    <ds:schemaRef ds:uri="a2e53a9b-3e0d-4a40-91ec-43bf1d01e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1975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Montree</cp:lastModifiedBy>
  <cp:revision>9</cp:revision>
  <cp:lastPrinted>2023-06-23T04:04:00Z</cp:lastPrinted>
  <dcterms:created xsi:type="dcterms:W3CDTF">2023-06-16T10:55:00Z</dcterms:created>
  <dcterms:modified xsi:type="dcterms:W3CDTF">2023-06-29T04:51:00Z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  <property fmtid="{D5CDD505-2E9C-101B-9397-08002B2CF9AE}" pid="5" name="MediaServiceImageTags">
    <vt:lpwstr/>
  </property>
</Properties>
</file>